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BA2A090" w14:textId="77777777" w:rsidR="00E74287" w:rsidRPr="00627299" w:rsidRDefault="00E74287" w:rsidP="00E74287">
      <w:pPr>
        <w:rPr>
          <w:rFonts w:ascii="宋体" w:hAnsi="宋体"/>
          <w:sz w:val="28"/>
          <w:szCs w:val="28"/>
        </w:rPr>
      </w:pPr>
      <w:bookmarkStart w:id="0" w:name="_GoBack"/>
      <w:bookmarkEnd w:id="0"/>
      <w:r w:rsidRPr="00627299">
        <w:rPr>
          <w:rFonts w:ascii="宋体" w:hAnsi="宋体" w:hint="eastAsia"/>
          <w:sz w:val="28"/>
          <w:szCs w:val="28"/>
        </w:rPr>
        <w:t>附件3</w:t>
      </w:r>
      <w:r w:rsidR="00184284">
        <w:rPr>
          <w:rFonts w:ascii="宋体" w:hAnsi="宋体" w:hint="eastAsia"/>
          <w:sz w:val="28"/>
          <w:szCs w:val="28"/>
        </w:rPr>
        <w:t>：</w:t>
      </w:r>
    </w:p>
    <w:p w14:paraId="08F692F4" w14:textId="77777777" w:rsidR="00E74287" w:rsidRPr="00627299" w:rsidRDefault="00E74287" w:rsidP="0098513B">
      <w:pPr>
        <w:jc w:val="center"/>
        <w:rPr>
          <w:rFonts w:ascii="宋体" w:hAnsi="宋体"/>
          <w:b/>
          <w:sz w:val="32"/>
          <w:szCs w:val="32"/>
        </w:rPr>
      </w:pPr>
      <w:r w:rsidRPr="00627299">
        <w:rPr>
          <w:rFonts w:ascii="宋体" w:hAnsi="宋体" w:hint="eastAsia"/>
          <w:b/>
          <w:sz w:val="32"/>
          <w:szCs w:val="32"/>
        </w:rPr>
        <w:t>培 训 考 核 方 法</w:t>
      </w:r>
    </w:p>
    <w:p w14:paraId="76704E90" w14:textId="77777777" w:rsidR="00E74287" w:rsidRPr="000E7024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（一）笔试（60分）</w:t>
      </w:r>
    </w:p>
    <w:p w14:paraId="4D82E5CB" w14:textId="3A375FC0" w:rsidR="00DB1E98" w:rsidRPr="000E7024" w:rsidRDefault="00E74287" w:rsidP="000E7024">
      <w:pPr>
        <w:spacing w:line="500" w:lineRule="exact"/>
        <w:ind w:firstLineChars="200" w:firstLine="56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培训结束前，工作人员将向学员发放笔试题目，培训班不安排固定的答题时间，由学员自行安排时间准备答案。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学员应在201</w:t>
      </w:r>
      <w:r w:rsidR="00293C14"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5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年</w:t>
      </w:r>
      <w:r w:rsidR="004E4B12">
        <w:rPr>
          <w:rFonts w:ascii="华文楷体" w:eastAsia="华文楷体" w:hAnsi="华文楷体" w:hint="eastAsia"/>
          <w:b/>
          <w:sz w:val="28"/>
          <w:szCs w:val="28"/>
          <w:u w:val="single"/>
        </w:rPr>
        <w:t>12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月</w:t>
      </w:r>
      <w:r w:rsidR="00302378">
        <w:rPr>
          <w:rFonts w:ascii="华文楷体" w:eastAsia="华文楷体" w:hAnsi="华文楷体" w:hint="eastAsia"/>
          <w:b/>
          <w:sz w:val="28"/>
          <w:szCs w:val="28"/>
          <w:u w:val="single"/>
        </w:rPr>
        <w:t>25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日之前（含</w:t>
      </w:r>
      <w:r w:rsidR="00302378">
        <w:rPr>
          <w:rFonts w:ascii="华文楷体" w:eastAsia="华文楷体" w:hAnsi="华文楷体" w:hint="eastAsia"/>
          <w:b/>
          <w:sz w:val="28"/>
          <w:szCs w:val="28"/>
          <w:u w:val="single"/>
        </w:rPr>
        <w:t>12</w:t>
      </w:r>
      <w:r w:rsidR="00302378"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月</w:t>
      </w:r>
      <w:r w:rsidR="00302378">
        <w:rPr>
          <w:rFonts w:ascii="华文楷体" w:eastAsia="华文楷体" w:hAnsi="华文楷体" w:hint="eastAsia"/>
          <w:b/>
          <w:sz w:val="28"/>
          <w:szCs w:val="28"/>
          <w:u w:val="single"/>
        </w:rPr>
        <w:t>25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日）</w:t>
      </w:r>
      <w:r w:rsidR="000E7024"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提交答案。</w:t>
      </w:r>
      <w:r w:rsidR="000E7024">
        <w:rPr>
          <w:rFonts w:ascii="华文楷体" w:eastAsia="华文楷体" w:hAnsi="华文楷体" w:hint="eastAsia"/>
          <w:sz w:val="28"/>
          <w:szCs w:val="28"/>
        </w:rPr>
        <w:t>提交方式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>：</w:t>
      </w:r>
    </w:p>
    <w:p w14:paraId="31B683C6" w14:textId="77777777" w:rsidR="0058212E" w:rsidRPr="000E7024" w:rsidRDefault="0058212E" w:rsidP="000E7024">
      <w:pPr>
        <w:pStyle w:val="a6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直接将书面答案交给培训班工作人员</w:t>
      </w:r>
      <w:r w:rsidR="000E7024">
        <w:rPr>
          <w:rFonts w:ascii="华文楷体" w:eastAsia="华文楷体" w:hAnsi="华文楷体" w:hint="eastAsia"/>
          <w:sz w:val="28"/>
          <w:szCs w:val="28"/>
        </w:rPr>
        <w:t>（</w:t>
      </w:r>
      <w:r w:rsidR="000E7024" w:rsidRPr="000E7024">
        <w:rPr>
          <w:rFonts w:ascii="华文楷体" w:eastAsia="华文楷体" w:hAnsi="华文楷体" w:hint="eastAsia"/>
          <w:sz w:val="28"/>
          <w:szCs w:val="28"/>
        </w:rPr>
        <w:t>手写或电脑打字均可，宋体小四号（12pt）字体，无需抄题，直接作答</w:t>
      </w:r>
      <w:r w:rsidR="000E7024">
        <w:rPr>
          <w:rFonts w:ascii="华文楷体" w:eastAsia="华文楷体" w:hAnsi="华文楷体" w:hint="eastAsia"/>
          <w:sz w:val="28"/>
          <w:szCs w:val="28"/>
        </w:rPr>
        <w:t>）</w:t>
      </w:r>
      <w:r w:rsidRPr="000E7024">
        <w:rPr>
          <w:rFonts w:ascii="华文楷体" w:eastAsia="华文楷体" w:hAnsi="华文楷体" w:hint="eastAsia"/>
          <w:sz w:val="28"/>
          <w:szCs w:val="28"/>
        </w:rPr>
        <w:t>。</w:t>
      </w:r>
    </w:p>
    <w:p w14:paraId="41EA1367" w14:textId="77777777" w:rsidR="0058212E" w:rsidRPr="000E7024" w:rsidRDefault="0058212E" w:rsidP="000E7024">
      <w:pPr>
        <w:pStyle w:val="a6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通过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>邮寄方式提交书面答案，邮递地址为：北京市海淀区清华大学法学院培训中心420E室 仲裁员培训班 （100084）。</w:t>
      </w:r>
    </w:p>
    <w:p w14:paraId="4BF73367" w14:textId="77777777" w:rsidR="0058212E" w:rsidRPr="000E7024" w:rsidRDefault="0058212E" w:rsidP="000E7024">
      <w:pPr>
        <w:pStyle w:val="a6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通过电子邮件提交答案（答案应以word文档作为邮件附件形式发送），接收邮箱为：</w:t>
      </w:r>
      <w:hyperlink r:id="rId8" w:history="1">
        <w:r w:rsidRPr="000E7024">
          <w:rPr>
            <w:rStyle w:val="a3"/>
            <w:rFonts w:ascii="华文楷体" w:eastAsia="华文楷体" w:hAnsi="华文楷体" w:cs="Cambria"/>
            <w:kern w:val="0"/>
            <w:sz w:val="28"/>
            <w:szCs w:val="28"/>
            <w:u w:val="single"/>
          </w:rPr>
          <w:t>s</w:t>
        </w:r>
        <w:r w:rsidRPr="000E7024">
          <w:rPr>
            <w:rStyle w:val="a3"/>
            <w:rFonts w:ascii="华文楷体" w:eastAsia="华文楷体" w:hAnsi="华文楷体" w:cs="Cambria" w:hint="eastAsia"/>
            <w:kern w:val="0"/>
            <w:sz w:val="28"/>
            <w:szCs w:val="28"/>
            <w:u w:val="single"/>
          </w:rPr>
          <w:t>unshine@tsinghua.edu.cn</w:t>
        </w:r>
      </w:hyperlink>
      <w:r w:rsidRPr="000E7024">
        <w:rPr>
          <w:rStyle w:val="a3"/>
          <w:rFonts w:ascii="华文楷体" w:eastAsia="华文楷体" w:hAnsi="华文楷体" w:cs="Cambria" w:hint="eastAsia"/>
          <w:kern w:val="0"/>
          <w:sz w:val="28"/>
          <w:szCs w:val="28"/>
          <w:lang w:eastAsia="zh-TW"/>
        </w:rPr>
        <w:t xml:space="preserve"> </w:t>
      </w:r>
    </w:p>
    <w:p w14:paraId="657BE037" w14:textId="77777777" w:rsidR="000E7024" w:rsidRDefault="000E7024" w:rsidP="000E7024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500" w:lineRule="exact"/>
        <w:ind w:right="-318"/>
        <w:jc w:val="left"/>
        <w:rPr>
          <w:rFonts w:ascii="华文楷体" w:eastAsia="华文楷体" w:hAnsi="华文楷体" w:cs="Cambria"/>
          <w:b/>
          <w:color w:val="000000" w:themeColor="text1"/>
          <w:kern w:val="0"/>
          <w:sz w:val="28"/>
          <w:szCs w:val="28"/>
          <w:u w:val="single"/>
        </w:rPr>
      </w:pPr>
    </w:p>
    <w:p w14:paraId="5C558A1A" w14:textId="77777777" w:rsidR="00E74287" w:rsidRPr="000E7024" w:rsidRDefault="000E7024" w:rsidP="000E7024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500" w:lineRule="exact"/>
        <w:ind w:right="-318"/>
        <w:jc w:val="left"/>
        <w:rPr>
          <w:rFonts w:ascii="华文楷体" w:eastAsia="华文楷体" w:hAnsi="华文楷体" w:cs="Cambria"/>
          <w:b/>
          <w:color w:val="000000" w:themeColor="text1"/>
          <w:kern w:val="0"/>
          <w:sz w:val="28"/>
          <w:szCs w:val="28"/>
          <w:u w:val="single"/>
        </w:rPr>
      </w:pPr>
      <w:r>
        <w:rPr>
          <w:rFonts w:ascii="华文楷体" w:eastAsia="华文楷体" w:hAnsi="华文楷体" w:cs="Cambria" w:hint="eastAsia"/>
          <w:b/>
          <w:color w:val="000000" w:themeColor="text1"/>
          <w:kern w:val="0"/>
          <w:sz w:val="28"/>
          <w:szCs w:val="28"/>
          <w:u w:val="single"/>
        </w:rPr>
        <w:t>提示</w:t>
      </w:r>
      <w:r w:rsidR="0058212E" w:rsidRPr="000E7024">
        <w:rPr>
          <w:rFonts w:ascii="华文楷体" w:eastAsia="华文楷体" w:hAnsi="华文楷体" w:cs="Cambria" w:hint="eastAsia"/>
          <w:b/>
          <w:color w:val="000000" w:themeColor="text1"/>
          <w:kern w:val="0"/>
          <w:sz w:val="28"/>
          <w:szCs w:val="28"/>
          <w:u w:val="single"/>
        </w:rPr>
        <w:t>：</w:t>
      </w:r>
      <w:r w:rsidR="0058212E" w:rsidRPr="000E7024">
        <w:rPr>
          <w:rFonts w:ascii="华文楷体" w:eastAsia="华文楷体" w:hAnsi="华文楷体" w:cs="Arial" w:hint="eastAsia"/>
          <w:b/>
          <w:spacing w:val="15"/>
          <w:kern w:val="0"/>
          <w:sz w:val="28"/>
          <w:szCs w:val="28"/>
          <w:u w:val="single"/>
        </w:rPr>
        <w:t>无论以哪种方式提交答案，</w:t>
      </w:r>
      <w:r w:rsidR="00E74287" w:rsidRPr="000E7024">
        <w:rPr>
          <w:rFonts w:ascii="华文楷体" w:eastAsia="华文楷体" w:hAnsi="华文楷体" w:cs="Arial" w:hint="eastAsia"/>
          <w:b/>
          <w:spacing w:val="15"/>
          <w:kern w:val="0"/>
          <w:sz w:val="28"/>
          <w:szCs w:val="28"/>
          <w:u w:val="single"/>
        </w:rPr>
        <w:t>请学员注意提交答案的截止日期；另请务必注明学员姓名</w:t>
      </w:r>
      <w:r w:rsidR="00E74287" w:rsidRPr="000E7024">
        <w:rPr>
          <w:rFonts w:ascii="华文楷体" w:eastAsia="华文楷体" w:hAnsi="华文楷体" w:hint="eastAsia"/>
          <w:b/>
          <w:sz w:val="28"/>
          <w:szCs w:val="28"/>
          <w:u w:val="single"/>
        </w:rPr>
        <w:t>。</w:t>
      </w:r>
    </w:p>
    <w:p w14:paraId="589FE567" w14:textId="77777777" w:rsidR="0058212E" w:rsidRPr="000E7024" w:rsidRDefault="0058212E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</w:p>
    <w:p w14:paraId="09309815" w14:textId="77777777" w:rsidR="00E74287" w:rsidRPr="000E7024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（二）模拟仲裁庭实践训练（30分）</w:t>
      </w:r>
    </w:p>
    <w:p w14:paraId="2847142E" w14:textId="77777777" w:rsidR="00E74287" w:rsidRPr="000E7024" w:rsidRDefault="00E74287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由点评人及教学秘书根据学员在模拟仲裁庭实践中的表现进行打分。</w:t>
      </w:r>
    </w:p>
    <w:p w14:paraId="49DDE52E" w14:textId="77777777" w:rsidR="00E74287" w:rsidRPr="000E7024" w:rsidRDefault="00E74287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</w:p>
    <w:p w14:paraId="60ADDF97" w14:textId="77777777" w:rsidR="00B14830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（三）出勤情况与课堂表现（10分）</w:t>
      </w:r>
    </w:p>
    <w:p w14:paraId="09678172" w14:textId="77777777" w:rsidR="000E7024" w:rsidRPr="002D0435" w:rsidRDefault="000E7024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  <w:u w:val="single"/>
        </w:rPr>
      </w:pP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提示：请学员务必全程参加培训班所有课程，并做好课堂签到手续，凡缺课学员，需在下</w:t>
      </w:r>
      <w:r w:rsidR="002D0435"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一期培训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完成补课程序后，方可拿到结业考核证书。</w:t>
      </w:r>
    </w:p>
    <w:p w14:paraId="62DDA0DE" w14:textId="77777777" w:rsidR="002D0435" w:rsidRPr="002D0435" w:rsidRDefault="002D0435">
      <w:pPr>
        <w:spacing w:line="500" w:lineRule="exact"/>
        <w:rPr>
          <w:rFonts w:ascii="华文楷体" w:eastAsia="华文楷体" w:hAnsi="华文楷体"/>
          <w:b/>
          <w:sz w:val="28"/>
          <w:szCs w:val="28"/>
          <w:u w:val="single"/>
        </w:rPr>
      </w:pPr>
    </w:p>
    <w:sectPr w:rsidR="002D0435" w:rsidRPr="002D0435" w:rsidSect="00845CB5">
      <w:headerReference w:type="default" r:id="rId9"/>
      <w:pgSz w:w="11906" w:h="16838"/>
      <w:pgMar w:top="1440" w:right="1286" w:bottom="144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4B828A" w14:textId="77777777" w:rsidR="00EB6ECD" w:rsidRDefault="00EB6ECD" w:rsidP="00904D05">
      <w:r>
        <w:separator/>
      </w:r>
    </w:p>
  </w:endnote>
  <w:endnote w:type="continuationSeparator" w:id="0">
    <w:p w14:paraId="26B5DEBE" w14:textId="77777777" w:rsidR="00EB6ECD" w:rsidRDefault="00EB6ECD" w:rsidP="00904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80ADC9" w14:textId="77777777" w:rsidR="00EB6ECD" w:rsidRDefault="00EB6ECD" w:rsidP="00904D05">
      <w:r>
        <w:separator/>
      </w:r>
    </w:p>
  </w:footnote>
  <w:footnote w:type="continuationSeparator" w:id="0">
    <w:p w14:paraId="02057F8A" w14:textId="77777777" w:rsidR="00EB6ECD" w:rsidRDefault="00EB6ECD" w:rsidP="00904D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4DCBBC" w14:textId="77777777" w:rsidR="0058212E" w:rsidRDefault="0058212E" w:rsidP="00845CB5">
    <w:pPr>
      <w:pStyle w:val="a4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E0EA3"/>
    <w:multiLevelType w:val="hybridMultilevel"/>
    <w:tmpl w:val="8F3C93D0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>
    <w:nsid w:val="3F6C6696"/>
    <w:multiLevelType w:val="hybridMultilevel"/>
    <w:tmpl w:val="DF869FF0"/>
    <w:lvl w:ilvl="0" w:tplc="4DB6C74E">
      <w:start w:val="1"/>
      <w:numFmt w:val="decimal"/>
      <w:lvlText w:val="%1、"/>
      <w:lvlJc w:val="left"/>
      <w:pPr>
        <w:ind w:left="360" w:hanging="360"/>
      </w:pPr>
      <w:rPr>
        <w:rFonts w:ascii="华文楷体" w:eastAsia="华文楷体" w:hAnsi="华文楷体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74287"/>
    <w:rsid w:val="000410C1"/>
    <w:rsid w:val="000E7024"/>
    <w:rsid w:val="00184284"/>
    <w:rsid w:val="00293C14"/>
    <w:rsid w:val="002D0435"/>
    <w:rsid w:val="002E1DD4"/>
    <w:rsid w:val="002E2E9F"/>
    <w:rsid w:val="00302378"/>
    <w:rsid w:val="00376BB5"/>
    <w:rsid w:val="003C4966"/>
    <w:rsid w:val="004E4B12"/>
    <w:rsid w:val="0058212E"/>
    <w:rsid w:val="005F7AC6"/>
    <w:rsid w:val="00627299"/>
    <w:rsid w:val="00637EBF"/>
    <w:rsid w:val="0065683E"/>
    <w:rsid w:val="00780B42"/>
    <w:rsid w:val="00845CB5"/>
    <w:rsid w:val="00904D05"/>
    <w:rsid w:val="0098513B"/>
    <w:rsid w:val="009C4DB2"/>
    <w:rsid w:val="00AA60C6"/>
    <w:rsid w:val="00B14830"/>
    <w:rsid w:val="00C94AFD"/>
    <w:rsid w:val="00CB7DAC"/>
    <w:rsid w:val="00D0343E"/>
    <w:rsid w:val="00D527B4"/>
    <w:rsid w:val="00DB1E98"/>
    <w:rsid w:val="00E74287"/>
    <w:rsid w:val="00EB6ECD"/>
    <w:rsid w:val="00F07DD2"/>
    <w:rsid w:val="00F23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65BC26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4287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E74287"/>
    <w:rPr>
      <w:strike w:val="0"/>
      <w:dstrike w:val="0"/>
      <w:color w:val="000000"/>
      <w:u w:val="none"/>
      <w:effect w:val="none"/>
    </w:rPr>
  </w:style>
  <w:style w:type="paragraph" w:styleId="a4">
    <w:name w:val="header"/>
    <w:basedOn w:val="a"/>
    <w:link w:val="Char"/>
    <w:rsid w:val="00E742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E74287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rsid w:val="00E7428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E74287"/>
    <w:rPr>
      <w:rFonts w:ascii="Times New Roman" w:eastAsia="宋体" w:hAnsi="Times New Roman" w:cs="Times New Roman"/>
      <w:sz w:val="18"/>
      <w:szCs w:val="18"/>
    </w:rPr>
  </w:style>
  <w:style w:type="paragraph" w:styleId="a6">
    <w:name w:val="List Paragraph"/>
    <w:basedOn w:val="a"/>
    <w:uiPriority w:val="34"/>
    <w:qFormat/>
    <w:rsid w:val="00DB1E98"/>
    <w:pPr>
      <w:ind w:leftChars="200" w:left="480"/>
    </w:pPr>
  </w:style>
  <w:style w:type="character" w:styleId="a7">
    <w:name w:val="FollowedHyperlink"/>
    <w:basedOn w:val="a0"/>
    <w:uiPriority w:val="99"/>
    <w:semiHidden/>
    <w:unhideWhenUsed/>
    <w:rsid w:val="0058212E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nshine@tsinghua.edu.cn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76</Words>
  <Characters>439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jiangqiuju</cp:lastModifiedBy>
  <cp:revision>21</cp:revision>
  <dcterms:created xsi:type="dcterms:W3CDTF">2013-09-29T01:47:00Z</dcterms:created>
  <dcterms:modified xsi:type="dcterms:W3CDTF">2015-11-12T10:10:00Z</dcterms:modified>
</cp:coreProperties>
</file>